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pacing w:val="6"/>
          <w:sz w:val="28"/>
          <w:szCs w:val="28"/>
        </w:rPr>
      </w:pPr>
      <w:r>
        <w:rPr>
          <w:rFonts w:hint="eastAsia" w:ascii="仿宋_GB2312" w:hAnsi="宋体" w:eastAsia="仿宋_GB2312"/>
          <w:b/>
          <w:spacing w:val="6"/>
          <w:sz w:val="28"/>
          <w:szCs w:val="28"/>
        </w:rPr>
        <w:t>一、</w:t>
      </w:r>
      <w:r>
        <w:rPr>
          <w:rFonts w:hint="eastAsia" w:ascii="仿宋_GB2312" w:hAnsi="宋体" w:eastAsia="仿宋_GB2312"/>
          <w:b/>
          <w:spacing w:val="6"/>
          <w:sz w:val="28"/>
          <w:szCs w:val="28"/>
          <w:lang w:eastAsia="zh-CN"/>
        </w:rPr>
        <w:t>液氮库地面加固工程</w:t>
      </w:r>
      <w:r>
        <w:rPr>
          <w:rFonts w:hint="eastAsia" w:ascii="仿宋_GB2312" w:hAnsi="宋体" w:eastAsia="仿宋_GB2312"/>
          <w:b/>
          <w:spacing w:val="6"/>
          <w:sz w:val="28"/>
          <w:szCs w:val="28"/>
        </w:rPr>
        <w:t>招标公告</w:t>
      </w:r>
    </w:p>
    <w:p>
      <w:pPr>
        <w:rPr>
          <w:rFonts w:ascii="Times New Roman" w:hAnsi="Times New Roman" w:eastAsia="宋体" w:cs="Times New Roman"/>
        </w:rPr>
      </w:pPr>
      <w:r>
        <w:rPr>
          <w:rFonts w:hint="eastAsia" w:ascii="宋体" w:hAnsi="宋体" w:eastAsia="宋体" w:cs="Times New Roman"/>
          <w:b/>
          <w:bCs/>
          <w:sz w:val="24"/>
        </w:rPr>
        <w:t xml:space="preserve">致：               </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1．．我公司的项目编号为20</w:t>
      </w:r>
      <w:r>
        <w:rPr>
          <w:rFonts w:hint="eastAsia" w:ascii="宋体" w:hAnsi="宋体" w:eastAsia="宋体" w:cs="Times New Roman"/>
          <w:sz w:val="24"/>
          <w:lang w:val="en-US" w:eastAsia="zh-CN"/>
        </w:rPr>
        <w:t>20</w:t>
      </w:r>
      <w:r>
        <w:rPr>
          <w:rFonts w:hint="eastAsia" w:ascii="宋体" w:hAnsi="宋体" w:eastAsia="宋体" w:cs="Times New Roman"/>
          <w:sz w:val="24"/>
        </w:rPr>
        <w:t>00</w:t>
      </w:r>
      <w:r>
        <w:rPr>
          <w:rFonts w:hint="eastAsia" w:ascii="宋体" w:hAnsi="宋体" w:eastAsia="宋体" w:cs="Times New Roman"/>
          <w:sz w:val="24"/>
          <w:lang w:val="en-US" w:eastAsia="zh-CN"/>
        </w:rPr>
        <w:t>3</w:t>
      </w:r>
      <w:r>
        <w:rPr>
          <w:rFonts w:hint="eastAsia" w:ascii="宋体" w:hAnsi="宋体" w:eastAsia="宋体" w:cs="Times New Roman"/>
          <w:sz w:val="24"/>
        </w:rPr>
        <w:t>的</w:t>
      </w:r>
      <w:r>
        <w:rPr>
          <w:rFonts w:hint="eastAsia" w:ascii="宋体" w:hAnsi="宋体" w:eastAsia="宋体" w:cs="Times New Roman"/>
          <w:sz w:val="24"/>
          <w:lang w:eastAsia="zh-CN"/>
        </w:rPr>
        <w:t>液氮库地面加固施工工程</w:t>
      </w:r>
      <w:r>
        <w:rPr>
          <w:rFonts w:hint="eastAsia" w:ascii="宋体" w:hAnsi="宋体" w:eastAsia="宋体" w:cs="Times New Roman"/>
          <w:sz w:val="24"/>
        </w:rPr>
        <w:t>招标项目已批准建设，为保证产品质量、符合国家相关规定，现决定对该项目进行采购，择优选定成交投标人,欢迎参加。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2．本次采购项目的情况</w:t>
      </w:r>
    </w:p>
    <w:p>
      <w:pPr>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2.1项目的规模：</w:t>
      </w:r>
      <w:r>
        <w:rPr>
          <w:rFonts w:hint="eastAsia" w:ascii="宋体" w:hAnsi="宋体" w:eastAsia="宋体" w:cs="Times New Roman"/>
          <w:sz w:val="24"/>
          <w:lang w:eastAsia="zh-CN"/>
        </w:rPr>
        <w:t>地面加固施工</w:t>
      </w:r>
      <w:r>
        <w:rPr>
          <w:rFonts w:hint="eastAsia" w:ascii="宋体" w:hAnsi="宋体" w:eastAsia="宋体" w:cs="Times New Roman"/>
          <w:sz w:val="24"/>
          <w:lang w:val="en-US" w:eastAsia="zh-CN"/>
        </w:rPr>
        <w:t>，</w:t>
      </w:r>
      <w:r>
        <w:rPr>
          <w:rFonts w:hint="eastAsia" w:ascii="宋体" w:hAnsi="宋体" w:eastAsia="宋体" w:cs="Times New Roman"/>
          <w:sz w:val="24"/>
          <w:lang w:eastAsia="zh-CN"/>
        </w:rPr>
        <w:t>施工面积约</w:t>
      </w:r>
      <w:r>
        <w:rPr>
          <w:rFonts w:hint="eastAsia" w:ascii="宋体" w:hAnsi="宋体" w:eastAsia="宋体" w:cs="Times New Roman"/>
          <w:sz w:val="24"/>
          <w:lang w:val="en-US" w:eastAsia="zh-CN"/>
        </w:rPr>
        <w:t>620M2</w:t>
      </w:r>
      <w:r>
        <w:rPr>
          <w:rFonts w:hint="eastAsia" w:ascii="宋体" w:hAnsi="宋体" w:eastAsia="宋体" w:cs="Times New Roman"/>
          <w:sz w:val="24"/>
        </w:rPr>
        <w:t>。</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2.2资金来源：自筹专项资金。</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2.3采购范围：</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采购范围为材料采购、</w:t>
      </w:r>
      <w:r>
        <w:rPr>
          <w:rFonts w:hint="eastAsia" w:ascii="宋体" w:hAnsi="宋体" w:eastAsia="宋体" w:cs="Times New Roman"/>
          <w:sz w:val="24"/>
          <w:lang w:eastAsia="zh-CN"/>
        </w:rPr>
        <w:t>按</w:t>
      </w:r>
      <w:r>
        <w:rPr>
          <w:rFonts w:hint="eastAsia" w:ascii="宋体" w:hAnsi="宋体" w:eastAsia="宋体" w:cs="Times New Roman"/>
          <w:sz w:val="24"/>
        </w:rPr>
        <w:t>装、验收、售后服务等工程。</w:t>
      </w:r>
      <w:r>
        <w:rPr>
          <w:rFonts w:hint="eastAsia" w:ascii="宋体" w:hAnsi="Times New Roman" w:eastAsia="宋体" w:cs="Times New Roman"/>
          <w:sz w:val="24"/>
        </w:rPr>
        <w:t>如发包人认为有必要对项目任何部分的形式、质量或数量做出任何变更，发包人有权增加或减少合同中之内容。</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2.4设备到货地点：济南市高新区港兴三路1109号院内。</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2.5质量要求：合格。</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2.6投标有效期：</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9</w:t>
      </w:r>
      <w:r>
        <w:rPr>
          <w:rFonts w:hint="eastAsia" w:ascii="宋体" w:hAnsi="宋体" w:eastAsia="宋体" w:cs="Times New Roman"/>
          <w:sz w:val="24"/>
          <w:u w:val="single"/>
        </w:rPr>
        <w:t xml:space="preserve">0  </w:t>
      </w:r>
      <w:r>
        <w:rPr>
          <w:rFonts w:hint="eastAsia" w:ascii="宋体" w:hAnsi="宋体" w:eastAsia="宋体" w:cs="Times New Roman"/>
          <w:sz w:val="24"/>
        </w:rPr>
        <w:t>日历天。</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2.7</w:t>
      </w:r>
      <w:r>
        <w:rPr>
          <w:rFonts w:hint="eastAsia" w:ascii="宋体" w:hAnsi="宋体"/>
          <w:sz w:val="24"/>
        </w:rPr>
        <w:t>招标方式为：公开招标。</w:t>
      </w:r>
    </w:p>
    <w:p>
      <w:pPr>
        <w:numPr>
          <w:ilvl w:val="0"/>
          <w:numId w:val="1"/>
        </w:numPr>
        <w:spacing w:line="360" w:lineRule="auto"/>
        <w:ind w:firstLine="360" w:firstLineChars="150"/>
        <w:rPr>
          <w:rFonts w:hint="eastAsia" w:ascii="宋体" w:hAnsi="宋体" w:eastAsia="宋体" w:cs="Times New Roman"/>
          <w:sz w:val="24"/>
        </w:rPr>
      </w:pPr>
      <w:r>
        <w:rPr>
          <w:rFonts w:hint="eastAsia" w:ascii="宋体" w:hAnsi="宋体" w:eastAsia="宋体" w:cs="Times New Roman"/>
          <w:sz w:val="24"/>
        </w:rPr>
        <w:t>投标人的资格要求：</w:t>
      </w:r>
    </w:p>
    <w:p>
      <w:pPr>
        <w:numPr>
          <w:ilvl w:val="0"/>
          <w:numId w:val="0"/>
        </w:numPr>
        <w:spacing w:line="360" w:lineRule="auto"/>
        <w:ind w:left="0" w:leftChars="0" w:firstLine="420" w:firstLineChars="175"/>
        <w:rPr>
          <w:rFonts w:hint="eastAsia" w:ascii="宋体" w:hAnsi="宋体" w:eastAsia="宋体" w:cs="Times New Roman"/>
          <w:sz w:val="24"/>
        </w:rPr>
      </w:pPr>
      <w:r>
        <w:rPr>
          <w:rFonts w:hint="eastAsia" w:ascii="宋体" w:hAnsi="宋体" w:eastAsia="宋体" w:cs="Times New Roman"/>
          <w:sz w:val="24"/>
          <w:lang w:val="en-US" w:eastAsia="zh-CN"/>
        </w:rPr>
        <w:t>3.1</w:t>
      </w:r>
      <w:r>
        <w:rPr>
          <w:rFonts w:hint="eastAsia" w:ascii="宋体" w:hAnsi="宋体" w:eastAsia="宋体" w:cs="Times New Roman"/>
          <w:sz w:val="24"/>
        </w:rPr>
        <w:t>具有独立企业法人资格。</w:t>
      </w:r>
    </w:p>
    <w:p>
      <w:pPr>
        <w:numPr>
          <w:ilvl w:val="0"/>
          <w:numId w:val="0"/>
        </w:numPr>
        <w:spacing w:line="360" w:lineRule="auto"/>
        <w:ind w:left="0" w:leftChars="0" w:firstLine="420" w:firstLineChars="175"/>
        <w:rPr>
          <w:rFonts w:hint="eastAsia" w:ascii="宋体" w:hAnsi="宋体" w:eastAsia="宋体" w:cs="Times New Roman"/>
          <w:sz w:val="24"/>
        </w:rPr>
      </w:pPr>
      <w:r>
        <w:rPr>
          <w:rFonts w:hint="eastAsia" w:ascii="宋体" w:hAnsi="宋体" w:eastAsia="宋体" w:cs="Times New Roman"/>
          <w:sz w:val="24"/>
          <w:lang w:val="en-US" w:eastAsia="zh-CN"/>
        </w:rPr>
        <w:t>3.2</w:t>
      </w:r>
      <w:r>
        <w:rPr>
          <w:rFonts w:hint="eastAsia" w:ascii="宋体" w:hAnsi="宋体" w:eastAsia="宋体" w:cs="Times New Roman"/>
          <w:sz w:val="24"/>
        </w:rPr>
        <w:t>资质：建筑工程施工总承包叁级及以上(或地基基础工程专业承包叁级及以上）</w:t>
      </w:r>
      <w:r>
        <w:rPr>
          <w:rFonts w:hint="eastAsia" w:ascii="宋体" w:hAnsi="宋体" w:eastAsia="宋体" w:cs="Times New Roman"/>
          <w:sz w:val="24"/>
          <w:lang w:eastAsia="zh-CN"/>
        </w:rPr>
        <w:t>。</w:t>
      </w:r>
    </w:p>
    <w:p>
      <w:pPr>
        <w:numPr>
          <w:ilvl w:val="0"/>
          <w:numId w:val="0"/>
        </w:numPr>
        <w:spacing w:line="360" w:lineRule="auto"/>
        <w:ind w:left="0" w:leftChars="0" w:firstLine="420" w:firstLineChars="175"/>
        <w:rPr>
          <w:rFonts w:hint="eastAsia" w:ascii="宋体" w:hAnsi="宋体" w:eastAsia="宋体" w:cs="Times New Roman"/>
          <w:sz w:val="24"/>
        </w:rPr>
      </w:pPr>
      <w:r>
        <w:rPr>
          <w:rFonts w:hint="eastAsia" w:ascii="宋体" w:hAnsi="宋体" w:eastAsia="宋体" w:cs="Times New Roman"/>
          <w:sz w:val="24"/>
          <w:lang w:val="en-US" w:eastAsia="zh-CN"/>
        </w:rPr>
        <w:t>3.3</w:t>
      </w:r>
      <w:r>
        <w:rPr>
          <w:rFonts w:hint="eastAsia" w:ascii="宋体" w:hAnsi="宋体" w:eastAsia="宋体" w:cs="Times New Roman"/>
          <w:sz w:val="24"/>
        </w:rPr>
        <w:t>申请人必须具有具有良好的社会信誉，具有履行合同所必需的设备和专业技术能力。</w:t>
      </w:r>
    </w:p>
    <w:p>
      <w:pPr>
        <w:numPr>
          <w:ilvl w:val="0"/>
          <w:numId w:val="0"/>
        </w:numPr>
        <w:spacing w:line="360" w:lineRule="auto"/>
        <w:ind w:left="0" w:leftChars="0" w:firstLine="420" w:firstLineChars="175"/>
        <w:rPr>
          <w:rFonts w:ascii="宋体" w:hAnsi="宋体" w:eastAsia="宋体" w:cs="Times New Roman"/>
          <w:sz w:val="24"/>
        </w:rPr>
      </w:pPr>
      <w:r>
        <w:rPr>
          <w:rFonts w:hint="eastAsia" w:ascii="宋体" w:hAnsi="宋体" w:eastAsia="宋体" w:cs="Times New Roman"/>
          <w:sz w:val="24"/>
          <w:lang w:val="en-US" w:eastAsia="zh-CN"/>
        </w:rPr>
        <w:t>3.4</w:t>
      </w:r>
      <w:r>
        <w:rPr>
          <w:rFonts w:hint="eastAsia" w:ascii="宋体" w:hAnsi="宋体" w:eastAsia="宋体" w:cs="Times New Roman"/>
          <w:sz w:val="24"/>
        </w:rPr>
        <w:t>本项目不接受联合体报价。</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4．谈判文件领取方式：投标人提供联系人、联系方式及邮箱，凡符合资质要求的投标人，招标人将谈判文件的扫描件及电子版发送至投标人提供的指定邮箱中。文件领取截止时间：</w:t>
      </w:r>
      <w:r>
        <w:rPr>
          <w:rFonts w:hint="eastAsia" w:ascii="宋体" w:hAnsi="宋体" w:eastAsia="宋体" w:cs="Times New Roman"/>
          <w:sz w:val="24"/>
          <w:u w:val="single"/>
        </w:rPr>
        <w:t>20</w:t>
      </w:r>
      <w:r>
        <w:rPr>
          <w:rFonts w:hint="eastAsia" w:ascii="宋体" w:hAnsi="宋体" w:eastAsia="宋体" w:cs="Times New Roman"/>
          <w:sz w:val="24"/>
          <w:u w:val="single"/>
          <w:lang w:val="en-US" w:eastAsia="zh-CN"/>
        </w:rPr>
        <w:t>20</w:t>
      </w:r>
      <w:r>
        <w:rPr>
          <w:rFonts w:hint="eastAsia" w:ascii="宋体" w:hAnsi="宋体" w:eastAsia="宋体" w:cs="Times New Roman"/>
          <w:sz w:val="24"/>
          <w:u w:val="single"/>
        </w:rPr>
        <w:t>年0</w:t>
      </w:r>
      <w:r>
        <w:rPr>
          <w:rFonts w:hint="eastAsia" w:ascii="宋体" w:hAnsi="宋体" w:eastAsia="宋体" w:cs="Times New Roman"/>
          <w:sz w:val="24"/>
          <w:u w:val="single"/>
          <w:lang w:val="en-US" w:eastAsia="zh-CN"/>
        </w:rPr>
        <w:t>3</w:t>
      </w:r>
      <w:r>
        <w:rPr>
          <w:rFonts w:hint="eastAsia" w:ascii="宋体" w:hAnsi="宋体" w:eastAsia="宋体" w:cs="Times New Roman"/>
          <w:sz w:val="24"/>
          <w:u w:val="single"/>
        </w:rPr>
        <w:t xml:space="preserve"> 月</w:t>
      </w:r>
      <w:r>
        <w:rPr>
          <w:rFonts w:hint="eastAsia" w:ascii="宋体" w:hAnsi="宋体" w:eastAsia="宋体" w:cs="Times New Roman"/>
          <w:sz w:val="24"/>
          <w:u w:val="single"/>
          <w:lang w:val="en-US" w:eastAsia="zh-CN"/>
        </w:rPr>
        <w:t>20</w:t>
      </w:r>
      <w:r>
        <w:rPr>
          <w:rFonts w:hint="eastAsia" w:ascii="宋体" w:hAnsi="宋体" w:eastAsia="宋体" w:cs="Times New Roman"/>
          <w:sz w:val="24"/>
          <w:u w:val="single"/>
        </w:rPr>
        <w:t xml:space="preserve"> 日 17 时 0 分</w:t>
      </w:r>
      <w:r>
        <w:rPr>
          <w:rFonts w:hint="eastAsia" w:ascii="宋体" w:hAnsi="宋体" w:eastAsia="宋体" w:cs="Times New Roman"/>
          <w:sz w:val="24"/>
        </w:rPr>
        <w:t>。</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5．各报价人根据现场踏勘情况及建设单位提供的招标文件进行报价。鼓励投标人提出合理化建议。</w:t>
      </w:r>
    </w:p>
    <w:p>
      <w:pPr>
        <w:spacing w:line="360" w:lineRule="auto"/>
        <w:rPr>
          <w:rFonts w:ascii="宋体" w:hAnsi="宋体" w:eastAsia="宋体" w:cs="Times New Roman"/>
          <w:sz w:val="24"/>
        </w:rPr>
      </w:pPr>
      <w:r>
        <w:rPr>
          <w:rFonts w:hint="eastAsia" w:ascii="宋体" w:hAnsi="宋体" w:eastAsia="宋体" w:cs="Times New Roman"/>
          <w:sz w:val="24"/>
        </w:rPr>
        <w:t xml:space="preserve">    6、报价保证金：人民币</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1</w:t>
      </w:r>
      <w:r>
        <w:rPr>
          <w:rFonts w:hint="eastAsia" w:ascii="宋体" w:hAnsi="宋体" w:eastAsia="宋体" w:cs="Times New Roman"/>
          <w:sz w:val="24"/>
          <w:u w:val="single"/>
        </w:rPr>
        <w:t xml:space="preserve">0000.00 </w:t>
      </w:r>
      <w:r>
        <w:rPr>
          <w:rFonts w:hint="eastAsia" w:ascii="宋体" w:hAnsi="宋体" w:eastAsia="宋体" w:cs="Times New Roman"/>
          <w:sz w:val="24"/>
        </w:rPr>
        <w:t>元。未中标人的投标保证金在招标人发出中标通知书后5个工作日内无息退还；中标人的投标保证金自动转为履约保证金，主体工程完工后无息退还。报价保证金仅退还至投标人合法有效的对公账户中，个人账户不予受理。</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7、如上述时间地点发生变更，将及时通知贵公司。</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 xml:space="preserve">8、联系人：孔德强 </w:t>
      </w:r>
    </w:p>
    <w:p>
      <w:pPr>
        <w:spacing w:line="360" w:lineRule="auto"/>
        <w:rPr>
          <w:rFonts w:ascii="宋体" w:hAnsi="宋体" w:eastAsia="宋体" w:cs="Times New Roman"/>
          <w:sz w:val="24"/>
        </w:rPr>
      </w:pPr>
      <w:r>
        <w:rPr>
          <w:rFonts w:hint="eastAsia" w:ascii="宋体" w:hAnsi="宋体" w:eastAsia="宋体" w:cs="Times New Roman"/>
          <w:sz w:val="24"/>
        </w:rPr>
        <w:t xml:space="preserve">   联系电话：0531-62327280</w:t>
      </w:r>
    </w:p>
    <w:p>
      <w:pPr>
        <w:spacing w:line="360" w:lineRule="auto"/>
        <w:rPr>
          <w:rFonts w:ascii="宋体" w:hAnsi="宋体" w:eastAsia="宋体" w:cs="Times New Roman"/>
          <w:sz w:val="24"/>
        </w:rPr>
      </w:pPr>
      <w:r>
        <w:rPr>
          <w:rFonts w:hint="eastAsia" w:ascii="宋体" w:hAnsi="宋体" w:eastAsia="宋体" w:cs="Times New Roman"/>
          <w:sz w:val="24"/>
        </w:rPr>
        <w:t xml:space="preserve">   联系邮箱：</w:t>
      </w:r>
      <w:r>
        <w:fldChar w:fldCharType="begin"/>
      </w:r>
      <w:r>
        <w:instrText xml:space="preserve"> HYPERLINK "mailto:zhbzb@sinocord.com" </w:instrText>
      </w:r>
      <w:r>
        <w:fldChar w:fldCharType="separate"/>
      </w:r>
      <w:r>
        <w:rPr>
          <w:rFonts w:hint="eastAsia" w:ascii="宋体t.祯畴" w:hAnsi="Times New Roman" w:eastAsia="宋体t.祯畴" w:cs="宋体t.祯畴"/>
          <w:color w:val="0000FF" w:themeColor="hyperlink"/>
          <w:kern w:val="0"/>
          <w:sz w:val="30"/>
          <w:szCs w:val="30"/>
          <w:u w:val="single"/>
          <w14:textFill>
            <w14:solidFill>
              <w14:schemeClr w14:val="hlink"/>
            </w14:solidFill>
          </w14:textFill>
        </w:rPr>
        <w:t>zhbzb@sinocord.com</w:t>
      </w:r>
      <w:r>
        <w:rPr>
          <w:rFonts w:hint="eastAsia" w:ascii="宋体t.祯畴" w:hAnsi="Times New Roman" w:eastAsia="宋体t.祯畴" w:cs="宋体t.祯畴"/>
          <w:color w:val="0000FF" w:themeColor="hyperlink"/>
          <w:kern w:val="0"/>
          <w:sz w:val="30"/>
          <w:szCs w:val="30"/>
          <w:u w:val="single"/>
          <w14:textFill>
            <w14:solidFill>
              <w14:schemeClr w14:val="hlink"/>
            </w14:solidFill>
          </w14:textFill>
        </w:rPr>
        <w:fldChar w:fldCharType="end"/>
      </w:r>
      <w:r>
        <w:rPr>
          <w:rFonts w:ascii="宋体" w:hAnsi="宋体" w:eastAsia="宋体" w:cs="Times New Roman"/>
          <w:sz w:val="24"/>
        </w:rPr>
        <w:t xml:space="preserve"> </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 xml:space="preserve">                                        </w:t>
      </w:r>
      <w:r>
        <w:rPr>
          <w:rFonts w:hint="eastAsia" w:ascii="宋体" w:hAnsi="宋体" w:eastAsia="宋体" w:cs="Times New Roman"/>
          <w:sz w:val="24"/>
          <w:u w:val="single"/>
        </w:rPr>
        <w:t xml:space="preserve"> 山东省齐鲁干细胞工程有限公司 </w:t>
      </w:r>
    </w:p>
    <w:p>
      <w:pPr>
        <w:spacing w:line="360" w:lineRule="auto"/>
        <w:rPr>
          <w:rFonts w:ascii="宋体" w:hAnsi="宋体" w:eastAsia="宋体" w:cs="Times New Roman"/>
          <w:sz w:val="24"/>
        </w:rPr>
      </w:pPr>
      <w:r>
        <w:rPr>
          <w:rFonts w:hint="eastAsia" w:ascii="宋体" w:hAnsi="宋体" w:eastAsia="宋体" w:cs="Times New Roman"/>
          <w:sz w:val="24"/>
        </w:rPr>
        <w:t xml:space="preserve">                                           </w:t>
      </w:r>
    </w:p>
    <w:p>
      <w:pPr>
        <w:spacing w:line="360" w:lineRule="auto"/>
        <w:rPr>
          <w:rFonts w:ascii="宋体" w:hAnsi="宋体" w:eastAsia="宋体" w:cs="Times New Roman"/>
          <w:sz w:val="24"/>
        </w:rPr>
      </w:pPr>
      <w:r>
        <w:rPr>
          <w:rFonts w:hint="eastAsia" w:ascii="宋体" w:hAnsi="宋体" w:eastAsia="宋体" w:cs="Times New Roman"/>
          <w:sz w:val="24"/>
        </w:rPr>
        <w:t xml:space="preserve">                                                   20</w:t>
      </w:r>
      <w:r>
        <w:rPr>
          <w:rFonts w:hint="eastAsia" w:ascii="宋体" w:hAnsi="宋体" w:eastAsia="宋体" w:cs="Times New Roman"/>
          <w:sz w:val="24"/>
          <w:lang w:val="en-US" w:eastAsia="zh-CN"/>
        </w:rPr>
        <w:t>20</w:t>
      </w:r>
      <w:r>
        <w:rPr>
          <w:rFonts w:hint="eastAsia" w:ascii="宋体" w:hAnsi="宋体" w:eastAsia="宋体" w:cs="Times New Roman"/>
          <w:sz w:val="24"/>
        </w:rPr>
        <w:t xml:space="preserve"> 年0</w:t>
      </w:r>
      <w:r>
        <w:rPr>
          <w:rFonts w:hint="eastAsia" w:ascii="宋体" w:hAnsi="宋体" w:eastAsia="宋体" w:cs="Times New Roman"/>
          <w:sz w:val="24"/>
          <w:lang w:val="en-US" w:eastAsia="zh-CN"/>
        </w:rPr>
        <w:t>3</w:t>
      </w:r>
      <w:r>
        <w:rPr>
          <w:rFonts w:hint="eastAsia" w:ascii="宋体" w:hAnsi="宋体" w:eastAsia="宋体" w:cs="Times New Roman"/>
          <w:sz w:val="24"/>
        </w:rPr>
        <w:t>月</w:t>
      </w:r>
      <w:r>
        <w:rPr>
          <w:rFonts w:hint="eastAsia" w:ascii="宋体" w:hAnsi="宋体" w:eastAsia="宋体" w:cs="Times New Roman"/>
          <w:sz w:val="24"/>
          <w:lang w:val="en-US" w:eastAsia="zh-CN"/>
        </w:rPr>
        <w:t>17</w:t>
      </w:r>
      <w:bookmarkStart w:id="0" w:name="_GoBack"/>
      <w:bookmarkEnd w:id="0"/>
      <w:r>
        <w:rPr>
          <w:rFonts w:hint="eastAsia" w:ascii="宋体" w:hAnsi="宋体" w:eastAsia="宋体" w:cs="Times New Roman"/>
          <w:sz w:val="24"/>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宋体t.祯畴">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94AF4"/>
    <w:multiLevelType w:val="singleLevel"/>
    <w:tmpl w:val="6E994AF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D77"/>
    <w:rsid w:val="00042C98"/>
    <w:rsid w:val="000F4184"/>
    <w:rsid w:val="000F61CC"/>
    <w:rsid w:val="00115D5E"/>
    <w:rsid w:val="00157F06"/>
    <w:rsid w:val="001819B6"/>
    <w:rsid w:val="00253B9D"/>
    <w:rsid w:val="0029388E"/>
    <w:rsid w:val="002A6D77"/>
    <w:rsid w:val="003121E4"/>
    <w:rsid w:val="00321572"/>
    <w:rsid w:val="00333713"/>
    <w:rsid w:val="003A37DB"/>
    <w:rsid w:val="00482352"/>
    <w:rsid w:val="00494A9B"/>
    <w:rsid w:val="004C1455"/>
    <w:rsid w:val="00503906"/>
    <w:rsid w:val="006A1CA6"/>
    <w:rsid w:val="006D028A"/>
    <w:rsid w:val="006D40C3"/>
    <w:rsid w:val="006E653E"/>
    <w:rsid w:val="006E7B62"/>
    <w:rsid w:val="008F3323"/>
    <w:rsid w:val="00986B16"/>
    <w:rsid w:val="009E393A"/>
    <w:rsid w:val="009E4A43"/>
    <w:rsid w:val="00A14494"/>
    <w:rsid w:val="00A44D9C"/>
    <w:rsid w:val="00B5440A"/>
    <w:rsid w:val="00BB0EBC"/>
    <w:rsid w:val="00BC46C0"/>
    <w:rsid w:val="00BF64E0"/>
    <w:rsid w:val="00CA1476"/>
    <w:rsid w:val="00CC0E35"/>
    <w:rsid w:val="00D021FD"/>
    <w:rsid w:val="00DA1A0E"/>
    <w:rsid w:val="00DB4204"/>
    <w:rsid w:val="00E6770E"/>
    <w:rsid w:val="00EA222C"/>
    <w:rsid w:val="00EA7FF3"/>
    <w:rsid w:val="00EB1EC9"/>
    <w:rsid w:val="00EB65A4"/>
    <w:rsid w:val="00FD5420"/>
    <w:rsid w:val="05CC764C"/>
    <w:rsid w:val="0ACA67ED"/>
    <w:rsid w:val="0C944576"/>
    <w:rsid w:val="0E124E4E"/>
    <w:rsid w:val="1C8030C4"/>
    <w:rsid w:val="1E1B79C2"/>
    <w:rsid w:val="42372B0F"/>
    <w:rsid w:val="4427193A"/>
    <w:rsid w:val="470D6C25"/>
    <w:rsid w:val="48480E0D"/>
    <w:rsid w:val="4A4B12CF"/>
    <w:rsid w:val="6C291CEF"/>
    <w:rsid w:val="73D23707"/>
    <w:rsid w:val="7C096FEA"/>
    <w:rsid w:val="7E25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155</Words>
  <Characters>887</Characters>
  <Lines>7</Lines>
  <Paragraphs>2</Paragraphs>
  <TotalTime>0</TotalTime>
  <ScaleCrop>false</ScaleCrop>
  <LinksUpToDate>false</LinksUpToDate>
  <CharactersWithSpaces>1040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2019-04-01T04:00:00Z</dcterms:created>
  <dc:creator>孔德强</dc:creator>
  <cp:lastModifiedBy>阳光石</cp:lastModifiedBy>
  <dcterms:modified xsi:type="dcterms:W3CDTF">2020-03-17T07:08:44Z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